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44B" w:rsidRPr="00B8570C" w:rsidRDefault="00F10927" w:rsidP="0060244B">
      <w:r w:rsidRPr="00F10927">
        <w:rPr>
          <w:rFonts w:ascii="Times New Roman" w:hAnsi="Times New Roman" w:cs="Times New Roman"/>
          <w:sz w:val="24"/>
          <w:szCs w:val="24"/>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margin-left:-1.4pt;margin-top:7.7pt;width:760.1pt;height:81.25pt;z-index:251666432" fillcolor="white [3201]" strokecolor="#666 [1936]" strokeweight="1pt">
            <v:fill color2="#999 [1296]" focusposition="1" focussize="" focus="100%" type="gradient"/>
            <v:shadow on="t" type="perspective" color="#7f7f7f [1601]" opacity=".5" offset="1pt" offset2="-3pt"/>
            <v:textbox style="mso-next-textbox:#_x0000_s1032">
              <w:txbxContent>
                <w:p w:rsidR="00EB49B4" w:rsidRDefault="00EB49B4" w:rsidP="00C71DE2">
                  <w:pPr>
                    <w:spacing w:after="0"/>
                    <w:rPr>
                      <w:b/>
                      <w:bCs/>
                      <w:sz w:val="24"/>
                      <w:szCs w:val="24"/>
                    </w:rPr>
                  </w:pPr>
                  <w:r>
                    <w:rPr>
                      <w:b/>
                      <w:bCs/>
                      <w:sz w:val="24"/>
                      <w:szCs w:val="24"/>
                    </w:rPr>
                    <w:t xml:space="preserve">DATE : </w:t>
                  </w:r>
                  <w:r w:rsidR="006E187C">
                    <w:rPr>
                      <w:rFonts w:hint="cs"/>
                      <w:b/>
                      <w:bCs/>
                      <w:sz w:val="24"/>
                      <w:szCs w:val="24"/>
                      <w:rtl/>
                    </w:rPr>
                    <w:t xml:space="preserve">                                                                              </w:t>
                  </w:r>
                  <w:r>
                    <w:rPr>
                      <w:b/>
                      <w:bCs/>
                      <w:sz w:val="24"/>
                      <w:szCs w:val="24"/>
                    </w:rPr>
                    <w:t xml:space="preserve">SEANCE : 5 - 6                                                                         CLASSE : </w:t>
                  </w:r>
                  <w:r w:rsidR="00C71DE2">
                    <w:rPr>
                      <w:b/>
                      <w:bCs/>
                      <w:i/>
                      <w:iCs/>
                      <w:sz w:val="26"/>
                      <w:szCs w:val="26"/>
                    </w:rPr>
                    <w:t>2 BAC</w:t>
                  </w:r>
                </w:p>
                <w:p w:rsidR="00EB49B4" w:rsidRDefault="00EB49B4" w:rsidP="006E187C">
                  <w:pPr>
                    <w:spacing w:after="0"/>
                    <w:rPr>
                      <w:b/>
                      <w:bCs/>
                      <w:sz w:val="24"/>
                      <w:szCs w:val="24"/>
                    </w:rPr>
                  </w:pPr>
                  <w:r>
                    <w:rPr>
                      <w:b/>
                      <w:bCs/>
                      <w:sz w:val="24"/>
                      <w:szCs w:val="24"/>
                    </w:rPr>
                    <w:t xml:space="preserve">EFFECTIF : </w:t>
                  </w:r>
                  <w:r w:rsidR="006E187C">
                    <w:rPr>
                      <w:rFonts w:hint="cs"/>
                      <w:b/>
                      <w:bCs/>
                      <w:sz w:val="24"/>
                      <w:szCs w:val="24"/>
                      <w:rtl/>
                    </w:rPr>
                    <w:t xml:space="preserve">                                                           </w:t>
                  </w:r>
                  <w:r>
                    <w:rPr>
                      <w:b/>
                      <w:bCs/>
                      <w:sz w:val="24"/>
                      <w:szCs w:val="24"/>
                    </w:rPr>
                    <w:t xml:space="preserve">CYCLE : </w:t>
                  </w:r>
                  <w:r>
                    <w:rPr>
                      <w:b/>
                      <w:bCs/>
                      <w:sz w:val="28"/>
                      <w:szCs w:val="28"/>
                    </w:rPr>
                    <w:t xml:space="preserve">saut en longueur                                           </w:t>
                  </w:r>
                  <w:r>
                    <w:rPr>
                      <w:b/>
                      <w:bCs/>
                      <w:sz w:val="24"/>
                      <w:szCs w:val="24"/>
                    </w:rPr>
                    <w:t xml:space="preserve"> HORAIRE : </w:t>
                  </w:r>
                </w:p>
                <w:p w:rsidR="00EB49B4" w:rsidRDefault="00EB49B4" w:rsidP="00EB49B4">
                  <w:pPr>
                    <w:spacing w:after="0"/>
                    <w:rPr>
                      <w:b/>
                      <w:bCs/>
                      <w:sz w:val="24"/>
                      <w:szCs w:val="24"/>
                    </w:rPr>
                  </w:pPr>
                  <w:r>
                    <w:rPr>
                      <w:b/>
                      <w:bCs/>
                      <w:sz w:val="24"/>
                      <w:szCs w:val="24"/>
                    </w:rPr>
                    <w:t xml:space="preserve">                                                     </w:t>
                  </w:r>
                </w:p>
                <w:p w:rsidR="00EB49B4" w:rsidRDefault="00EB49B4" w:rsidP="00EB49B4">
                  <w:pPr>
                    <w:spacing w:after="0"/>
                    <w:rPr>
                      <w:b/>
                      <w:bCs/>
                      <w:sz w:val="24"/>
                      <w:szCs w:val="24"/>
                    </w:rPr>
                  </w:pPr>
                  <w:r>
                    <w:rPr>
                      <w:b/>
                      <w:bCs/>
                      <w:sz w:val="24"/>
                      <w:szCs w:val="24"/>
                    </w:rPr>
                    <w:t xml:space="preserve">                                                            </w:t>
                  </w:r>
                </w:p>
              </w:txbxContent>
            </v:textbox>
          </v:shape>
        </w:pict>
      </w:r>
    </w:p>
    <w:p w:rsidR="0034387E" w:rsidRDefault="00F10927">
      <w:r>
        <w:rPr>
          <w:noProof/>
          <w:lang w:eastAsia="fr-FR"/>
        </w:rPr>
        <w:pict>
          <v:roundrect id="_x0000_s1026" style="position:absolute;margin-left:-9.25pt;margin-top:118.65pt;width:414.5pt;height:342.1pt;z-index:251660288" arcsize="10923f" fillcolor="white [3201]" strokecolor="#95b3d7 [1940]" strokeweight="1pt">
            <v:fill color2="#b8cce4 [1300]" focusposition="1" focussize="" focus="100%" type="gradient"/>
            <v:shadow on="t" type="perspective" color="#243f60 [1604]" opacity=".5" offset="1pt" offset2="-3pt"/>
            <v:textbox>
              <w:txbxContent>
                <w:p w:rsidR="00175F6F" w:rsidRDefault="00C87C12" w:rsidP="00C87C12">
                  <w:pPr>
                    <w:rPr>
                      <w:rFonts w:ascii="Comic Sans MS" w:hAnsi="Comic Sans MS"/>
                      <w:b/>
                    </w:rPr>
                  </w:pPr>
                  <w:r>
                    <w:rPr>
                      <w:rFonts w:ascii="Comic Sans MS" w:hAnsi="Comic Sans MS"/>
                      <w:b/>
                    </w:rPr>
                    <w:t>L’objectif de la séance est de p</w:t>
                  </w:r>
                  <w:r w:rsidRPr="00C87C12">
                    <w:rPr>
                      <w:rFonts w:ascii="Comic Sans MS" w:hAnsi="Comic Sans MS"/>
                      <w:b/>
                    </w:rPr>
                    <w:t>ouvoir réaliser une liaison course- appel à partir d’une course d’élan  progressive</w:t>
                  </w:r>
                  <w:r>
                    <w:rPr>
                      <w:rFonts w:ascii="Comic Sans MS" w:hAnsi="Comic Sans MS"/>
                      <w:b/>
                    </w:rPr>
                    <w:t xml:space="preserve">. J’ai proposé les mêmes ateliers de séance précédente pour que tous les élèves doivent être occupés par des taches avec une variation des difficultés dans les ateliers à savoir : réaliser des sauts avant faire la fréquence, </w:t>
                  </w:r>
                  <w:r w:rsidR="004149C8">
                    <w:rPr>
                      <w:rFonts w:ascii="Comic Sans MS" w:hAnsi="Comic Sans MS"/>
                      <w:b/>
                    </w:rPr>
                    <w:t xml:space="preserve">réaliser des cloches pieds avant de passer dans l’atelier de renforcement et travailler l’amplitude seulement avec la pied d’appel, ainsi j’ai proposé un atelier pour provoquer les élèves d’effectuer un liaison course-appel par l’utilisation des repères aux 3 foulées dernières </w:t>
                  </w:r>
                </w:p>
                <w:p w:rsidR="00214D3F" w:rsidRDefault="004149C8" w:rsidP="00C87C12">
                  <w:pPr>
                    <w:rPr>
                      <w:rFonts w:ascii="Comic Sans MS" w:hAnsi="Comic Sans MS"/>
                      <w:b/>
                    </w:rPr>
                  </w:pPr>
                  <w:r>
                    <w:rPr>
                      <w:rFonts w:ascii="Comic Sans MS" w:hAnsi="Comic Sans MS"/>
                      <w:b/>
                    </w:rPr>
                    <w:t xml:space="preserve">Pendant cette séance, j’insiste sur l’observation entre les élèves pour solliciter </w:t>
                  </w:r>
                  <w:r w:rsidR="003A46DC">
                    <w:rPr>
                      <w:rFonts w:ascii="Comic Sans MS" w:hAnsi="Comic Sans MS"/>
                      <w:b/>
                    </w:rPr>
                    <w:t>les feeds backs</w:t>
                  </w:r>
                </w:p>
                <w:p w:rsidR="00214D3F" w:rsidRDefault="00214D3F" w:rsidP="00214D3F">
                  <w:pPr>
                    <w:ind w:firstLine="567"/>
                    <w:rPr>
                      <w:rFonts w:ascii="Comic Sans MS" w:hAnsi="Comic Sans MS"/>
                      <w:b/>
                    </w:rPr>
                  </w:pPr>
                  <w:r>
                    <w:rPr>
                      <w:rFonts w:ascii="Comic Sans MS" w:hAnsi="Comic Sans MS"/>
                      <w:b/>
                    </w:rPr>
                    <w:t>D’après la prise des performances en fin de séance et parmi tous les présents 2 élèves  piétinent encore ; une fille et un garçon  ont des essais mordus et 6 d’autres ont fait leur impulsion sans respecter les repères proposés.</w:t>
                  </w:r>
                </w:p>
                <w:p w:rsidR="004149C8" w:rsidRDefault="004149C8" w:rsidP="00C87C12">
                  <w:r>
                    <w:rPr>
                      <w:rFonts w:ascii="Comic Sans MS" w:hAnsi="Comic Sans MS"/>
                      <w:b/>
                    </w:rPr>
                    <w:t xml:space="preserve"> </w:t>
                  </w:r>
                </w:p>
              </w:txbxContent>
            </v:textbox>
          </v:roundrect>
        </w:pict>
      </w:r>
      <w:r>
        <w:rPr>
          <w:noProof/>
          <w:lang w:eastAsia="fr-F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8" type="#_x0000_t93" style="position:absolute;margin-left:182.75pt;margin-top:-4.65pt;width:48.85pt;height:185.15pt;rotation:90;z-index:251662336"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36"/>
                      <w:szCs w:val="36"/>
                    </w:rPr>
                  </w:pPr>
                  <w:r w:rsidRPr="006B6C34">
                    <w:rPr>
                      <w:b/>
                      <w:bCs/>
                      <w:sz w:val="36"/>
                      <w:szCs w:val="36"/>
                    </w:rPr>
                    <w:t>BILAN</w:t>
                  </w:r>
                </w:p>
              </w:txbxContent>
            </v:textbox>
          </v:shape>
        </w:pict>
      </w:r>
      <w:r>
        <w:rPr>
          <w:noProof/>
          <w:lang w:eastAsia="fr-FR"/>
        </w:rPr>
        <w:pict>
          <v:shape id="_x0000_s1029" type="#_x0000_t93" style="position:absolute;margin-left:569.2pt;margin-top:1.65pt;width:48.85pt;height:185.15pt;rotation:90;z-index:251663360"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28"/>
                      <w:szCs w:val="28"/>
                    </w:rPr>
                  </w:pPr>
                  <w:r w:rsidRPr="006B6C34">
                    <w:rPr>
                      <w:b/>
                      <w:bCs/>
                      <w:sz w:val="28"/>
                      <w:szCs w:val="28"/>
                    </w:rPr>
                    <w:t>REGULATION</w:t>
                  </w:r>
                </w:p>
              </w:txbxContent>
            </v:textbox>
          </v:shape>
        </w:pict>
      </w:r>
      <w:r>
        <w:rPr>
          <w:noProof/>
          <w:lang w:eastAsia="fr-FR"/>
        </w:rPr>
        <w:pict>
          <v:roundrect id="_x0000_s1027" style="position:absolute;margin-left:426.85pt;margin-top:135.7pt;width:346.3pt;height:325.05pt;z-index:251661312" arcsize="10923f" fillcolor="white [3201]" strokecolor="#95b3d7 [1940]" strokeweight="1pt">
            <v:fill color2="#b8cce4 [1300]" focusposition="1" focussize="" focus="100%" type="gradient"/>
            <v:shadow on="t" type="perspective" color="#243f60 [1604]" opacity=".5" offset="1pt" offset2="-3pt"/>
            <v:textbox>
              <w:txbxContent>
                <w:p w:rsidR="00214D3F" w:rsidRPr="00214D3F" w:rsidRDefault="00214D3F" w:rsidP="006E187C">
                  <w:pPr>
                    <w:tabs>
                      <w:tab w:val="left" w:pos="240"/>
                    </w:tabs>
                    <w:rPr>
                      <w:rFonts w:ascii="Comic Sans MS" w:hAnsi="Comic Sans MS"/>
                      <w:b/>
                    </w:rPr>
                  </w:pPr>
                  <w:r w:rsidRPr="00214D3F">
                    <w:rPr>
                      <w:rFonts w:ascii="Comic Sans MS" w:hAnsi="Comic Sans MS"/>
                      <w:b/>
                    </w:rPr>
                    <w:t>Mr  a discuté avec nous sur l’animation de cette séance et surtout sur les points suivants :</w:t>
                  </w:r>
                </w:p>
                <w:p w:rsidR="00214D3F" w:rsidRDefault="00214D3F" w:rsidP="00214D3F">
                  <w:pPr>
                    <w:pStyle w:val="Paragraphedeliste"/>
                    <w:numPr>
                      <w:ilvl w:val="0"/>
                      <w:numId w:val="1"/>
                    </w:numPr>
                    <w:tabs>
                      <w:tab w:val="left" w:pos="240"/>
                    </w:tabs>
                    <w:rPr>
                      <w:rFonts w:ascii="Comic Sans MS" w:eastAsiaTheme="minorHAnsi" w:hAnsi="Comic Sans MS" w:cstheme="minorBidi"/>
                      <w:b/>
                      <w:sz w:val="22"/>
                      <w:szCs w:val="22"/>
                      <w:lang w:eastAsia="en-US"/>
                    </w:rPr>
                  </w:pPr>
                  <w:r w:rsidRPr="00214D3F">
                    <w:rPr>
                      <w:rFonts w:ascii="Comic Sans MS" w:eastAsiaTheme="minorHAnsi" w:hAnsi="Comic Sans MS" w:cstheme="minorBidi"/>
                      <w:b/>
                      <w:sz w:val="22"/>
                      <w:szCs w:val="22"/>
                      <w:lang w:eastAsia="en-US"/>
                    </w:rPr>
                    <w:t xml:space="preserve">Voir  la répartition cyclique : pour connaitre la disponibilité du matériel </w:t>
                  </w:r>
                </w:p>
                <w:p w:rsidR="00F13A86" w:rsidRDefault="00F13A86" w:rsidP="00F13A86">
                  <w:pPr>
                    <w:pStyle w:val="Paragraphedeliste"/>
                    <w:tabs>
                      <w:tab w:val="left" w:pos="240"/>
                    </w:tabs>
                    <w:rPr>
                      <w:rFonts w:ascii="Comic Sans MS" w:eastAsiaTheme="minorHAnsi" w:hAnsi="Comic Sans MS" w:cstheme="minorBidi"/>
                      <w:b/>
                      <w:sz w:val="22"/>
                      <w:szCs w:val="22"/>
                      <w:lang w:eastAsia="en-US"/>
                    </w:rPr>
                  </w:pPr>
                </w:p>
                <w:p w:rsidR="00214D3F" w:rsidRDefault="00214D3F" w:rsidP="00214D3F">
                  <w:pPr>
                    <w:pStyle w:val="Paragraphedeliste"/>
                    <w:numPr>
                      <w:ilvl w:val="0"/>
                      <w:numId w:val="1"/>
                    </w:numPr>
                    <w:tabs>
                      <w:tab w:val="left" w:pos="240"/>
                    </w:tabs>
                    <w:rPr>
                      <w:rFonts w:ascii="Comic Sans MS" w:eastAsiaTheme="minorHAnsi" w:hAnsi="Comic Sans MS" w:cstheme="minorBidi"/>
                      <w:b/>
                      <w:sz w:val="22"/>
                      <w:szCs w:val="22"/>
                      <w:lang w:eastAsia="en-US"/>
                    </w:rPr>
                  </w:pPr>
                  <w:r>
                    <w:rPr>
                      <w:rFonts w:ascii="Comic Sans MS" w:eastAsiaTheme="minorHAnsi" w:hAnsi="Comic Sans MS" w:cstheme="minorBidi"/>
                      <w:b/>
                      <w:sz w:val="22"/>
                      <w:szCs w:val="22"/>
                      <w:lang w:eastAsia="en-US"/>
                    </w:rPr>
                    <w:t>Insister sur le respect des ateliers proposés</w:t>
                  </w:r>
                </w:p>
                <w:p w:rsidR="00F13A86" w:rsidRPr="00F13A86" w:rsidRDefault="00F13A86" w:rsidP="00F13A86">
                  <w:pPr>
                    <w:pStyle w:val="Paragraphedeliste"/>
                    <w:rPr>
                      <w:rFonts w:ascii="Comic Sans MS" w:eastAsiaTheme="minorHAnsi" w:hAnsi="Comic Sans MS" w:cstheme="minorBidi"/>
                      <w:b/>
                      <w:sz w:val="22"/>
                      <w:szCs w:val="22"/>
                      <w:lang w:eastAsia="en-US"/>
                    </w:rPr>
                  </w:pPr>
                </w:p>
                <w:p w:rsidR="00F13A86" w:rsidRDefault="00F13A86" w:rsidP="00F13A86">
                  <w:pPr>
                    <w:pStyle w:val="Paragraphedeliste"/>
                    <w:tabs>
                      <w:tab w:val="left" w:pos="240"/>
                    </w:tabs>
                    <w:rPr>
                      <w:rFonts w:ascii="Comic Sans MS" w:eastAsiaTheme="minorHAnsi" w:hAnsi="Comic Sans MS" w:cstheme="minorBidi"/>
                      <w:b/>
                      <w:sz w:val="22"/>
                      <w:szCs w:val="22"/>
                      <w:lang w:eastAsia="en-US"/>
                    </w:rPr>
                  </w:pPr>
                </w:p>
                <w:p w:rsidR="00214D3F" w:rsidRDefault="00F13A86" w:rsidP="00214D3F">
                  <w:pPr>
                    <w:pStyle w:val="Paragraphedeliste"/>
                    <w:numPr>
                      <w:ilvl w:val="0"/>
                      <w:numId w:val="1"/>
                    </w:numPr>
                    <w:tabs>
                      <w:tab w:val="left" w:pos="240"/>
                    </w:tabs>
                    <w:rPr>
                      <w:rFonts w:ascii="Comic Sans MS" w:eastAsiaTheme="minorHAnsi" w:hAnsi="Comic Sans MS" w:cstheme="minorBidi"/>
                      <w:b/>
                      <w:sz w:val="22"/>
                      <w:szCs w:val="22"/>
                      <w:lang w:eastAsia="en-US"/>
                    </w:rPr>
                  </w:pPr>
                  <w:r>
                    <w:rPr>
                      <w:rFonts w:ascii="Comic Sans MS" w:eastAsiaTheme="minorHAnsi" w:hAnsi="Comic Sans MS" w:cstheme="minorBidi"/>
                      <w:b/>
                      <w:sz w:val="22"/>
                      <w:szCs w:val="22"/>
                      <w:lang w:eastAsia="en-US"/>
                    </w:rPr>
                    <w:t>Faire attention à tous les ateliers.</w:t>
                  </w:r>
                </w:p>
                <w:p w:rsidR="00F13A86" w:rsidRPr="00214D3F" w:rsidRDefault="00F13A86" w:rsidP="00F13A86">
                  <w:pPr>
                    <w:pStyle w:val="Paragraphedeliste"/>
                    <w:tabs>
                      <w:tab w:val="left" w:pos="240"/>
                    </w:tabs>
                    <w:rPr>
                      <w:rFonts w:ascii="Comic Sans MS" w:eastAsiaTheme="minorHAnsi" w:hAnsi="Comic Sans MS" w:cstheme="minorBidi"/>
                      <w:b/>
                      <w:sz w:val="22"/>
                      <w:szCs w:val="22"/>
                      <w:lang w:eastAsia="en-US"/>
                    </w:rPr>
                  </w:pPr>
                </w:p>
                <w:p w:rsidR="00214D3F" w:rsidRDefault="00214D3F" w:rsidP="00214D3F">
                  <w:pPr>
                    <w:pStyle w:val="Paragraphedeliste"/>
                    <w:numPr>
                      <w:ilvl w:val="0"/>
                      <w:numId w:val="1"/>
                    </w:numPr>
                    <w:tabs>
                      <w:tab w:val="left" w:pos="240"/>
                    </w:tabs>
                    <w:rPr>
                      <w:rFonts w:ascii="Comic Sans MS" w:eastAsiaTheme="minorHAnsi" w:hAnsi="Comic Sans MS" w:cstheme="minorBidi"/>
                      <w:b/>
                      <w:sz w:val="22"/>
                      <w:szCs w:val="22"/>
                      <w:lang w:eastAsia="en-US"/>
                    </w:rPr>
                  </w:pPr>
                  <w:r w:rsidRPr="00214D3F">
                    <w:rPr>
                      <w:rFonts w:ascii="Comic Sans MS" w:eastAsiaTheme="minorHAnsi" w:hAnsi="Comic Sans MS" w:cstheme="minorBidi"/>
                      <w:b/>
                      <w:sz w:val="22"/>
                      <w:szCs w:val="22"/>
                      <w:lang w:eastAsia="en-US"/>
                    </w:rPr>
                    <w:t>Accompagner les élèves qui prend charge du matériels jusqu’au vestiaire</w:t>
                  </w:r>
                </w:p>
                <w:p w:rsidR="00F13A86" w:rsidRDefault="00F13A86" w:rsidP="00F13A86">
                  <w:pPr>
                    <w:pStyle w:val="Paragraphedeliste"/>
                    <w:tabs>
                      <w:tab w:val="left" w:pos="240"/>
                    </w:tabs>
                    <w:rPr>
                      <w:rFonts w:ascii="Comic Sans MS" w:eastAsiaTheme="minorHAnsi" w:hAnsi="Comic Sans MS" w:cstheme="minorBidi"/>
                      <w:b/>
                      <w:sz w:val="22"/>
                      <w:szCs w:val="22"/>
                      <w:lang w:eastAsia="en-US"/>
                    </w:rPr>
                  </w:pPr>
                </w:p>
                <w:p w:rsidR="00F13A86" w:rsidRPr="00214D3F" w:rsidRDefault="00F13A86" w:rsidP="00214D3F">
                  <w:pPr>
                    <w:pStyle w:val="Paragraphedeliste"/>
                    <w:numPr>
                      <w:ilvl w:val="0"/>
                      <w:numId w:val="1"/>
                    </w:numPr>
                    <w:tabs>
                      <w:tab w:val="left" w:pos="240"/>
                    </w:tabs>
                    <w:rPr>
                      <w:rFonts w:ascii="Comic Sans MS" w:eastAsiaTheme="minorHAnsi" w:hAnsi="Comic Sans MS" w:cstheme="minorBidi"/>
                      <w:b/>
                      <w:sz w:val="22"/>
                      <w:szCs w:val="22"/>
                      <w:lang w:eastAsia="en-US"/>
                    </w:rPr>
                  </w:pPr>
                  <w:r>
                    <w:rPr>
                      <w:rFonts w:ascii="Comic Sans MS" w:eastAsiaTheme="minorHAnsi" w:hAnsi="Comic Sans MS" w:cstheme="minorBidi"/>
                      <w:b/>
                      <w:sz w:val="22"/>
                      <w:szCs w:val="22"/>
                      <w:lang w:eastAsia="en-US"/>
                    </w:rPr>
                    <w:t>Obliger aux élèves de prendre une position assai avant de faire le bilan de séance</w:t>
                  </w:r>
                </w:p>
                <w:p w:rsidR="00214D3F" w:rsidRDefault="00214D3F"/>
              </w:txbxContent>
            </v:textbox>
          </v:roundrect>
        </w:pict>
      </w:r>
    </w:p>
    <w:sectPr w:rsidR="0034387E" w:rsidSect="00EB49B4">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55B" w:rsidRDefault="009F155B" w:rsidP="00C70439">
      <w:pPr>
        <w:spacing w:after="0" w:line="240" w:lineRule="auto"/>
      </w:pPr>
      <w:r>
        <w:separator/>
      </w:r>
    </w:p>
  </w:endnote>
  <w:endnote w:type="continuationSeparator" w:id="0">
    <w:p w:rsidR="009F155B" w:rsidRDefault="009F155B" w:rsidP="00C704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E4" w:rsidRDefault="00DA3AE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70C" w:rsidRPr="00B8570C" w:rsidRDefault="009F155B" w:rsidP="00B8570C">
    <w:pPr>
      <w:pStyle w:val="Pieddepage"/>
      <w:jc w:val="center"/>
      <w:rPr>
        <w:b/>
        <w:b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E4" w:rsidRDefault="00DA3AE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55B" w:rsidRDefault="009F155B" w:rsidP="00C70439">
      <w:pPr>
        <w:spacing w:after="0" w:line="240" w:lineRule="auto"/>
      </w:pPr>
      <w:r>
        <w:separator/>
      </w:r>
    </w:p>
  </w:footnote>
  <w:footnote w:type="continuationSeparator" w:id="0">
    <w:p w:rsidR="009F155B" w:rsidRDefault="009F155B" w:rsidP="00C704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E4" w:rsidRDefault="00DA3AE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261F36" w:rsidRDefault="00287C55" w:rsidP="006E187C">
    <w:pPr>
      <w:pStyle w:val="En-tte"/>
      <w:jc w:val="center"/>
      <w:rPr>
        <w:b/>
        <w:bCs/>
      </w:rPr>
    </w:pPr>
    <w:r w:rsidRPr="00261F36">
      <w:rPr>
        <w:rFonts w:ascii="TimesNewRoman" w:cs="TimesNewRoman"/>
        <w:b/>
        <w:bCs/>
        <w:sz w:val="32"/>
        <w:szCs w:val="32"/>
      </w:rPr>
      <w:t>FICHE DE PREPARATION DE LA LECON</w:t>
    </w:r>
    <w:r>
      <w:rPr>
        <w:rFonts w:ascii="TimesNewRoman" w:cs="TimesNewRoman"/>
        <w:b/>
        <w:bCs/>
        <w:sz w:val="32"/>
        <w:szCs w:val="32"/>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E4" w:rsidRDefault="00DA3AE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D7541"/>
    <w:multiLevelType w:val="hybridMultilevel"/>
    <w:tmpl w:val="5D4E10E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244B"/>
    <w:rsid w:val="00006EB7"/>
    <w:rsid w:val="0012019C"/>
    <w:rsid w:val="00175F6F"/>
    <w:rsid w:val="001C158E"/>
    <w:rsid w:val="00214D3F"/>
    <w:rsid w:val="00287C55"/>
    <w:rsid w:val="0034387E"/>
    <w:rsid w:val="003A46DC"/>
    <w:rsid w:val="004149C8"/>
    <w:rsid w:val="0046215E"/>
    <w:rsid w:val="005209B4"/>
    <w:rsid w:val="0060244B"/>
    <w:rsid w:val="006E187C"/>
    <w:rsid w:val="00701605"/>
    <w:rsid w:val="00715316"/>
    <w:rsid w:val="007F208A"/>
    <w:rsid w:val="0089659D"/>
    <w:rsid w:val="009F155B"/>
    <w:rsid w:val="00A712D4"/>
    <w:rsid w:val="00BB20A7"/>
    <w:rsid w:val="00C70439"/>
    <w:rsid w:val="00C71DE2"/>
    <w:rsid w:val="00C87C12"/>
    <w:rsid w:val="00D03BC2"/>
    <w:rsid w:val="00DA3AE4"/>
    <w:rsid w:val="00DC5D64"/>
    <w:rsid w:val="00E846F1"/>
    <w:rsid w:val="00E84FA3"/>
    <w:rsid w:val="00EB49B4"/>
    <w:rsid w:val="00F10927"/>
    <w:rsid w:val="00F13A86"/>
    <w:rsid w:val="00F570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44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0244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0244B"/>
  </w:style>
  <w:style w:type="paragraph" w:styleId="Pieddepage">
    <w:name w:val="footer"/>
    <w:basedOn w:val="Normal"/>
    <w:link w:val="PieddepageCar"/>
    <w:uiPriority w:val="99"/>
    <w:semiHidden/>
    <w:unhideWhenUsed/>
    <w:rsid w:val="0060244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0244B"/>
  </w:style>
  <w:style w:type="paragraph" w:styleId="Paragraphedeliste">
    <w:name w:val="List Paragraph"/>
    <w:basedOn w:val="Normal"/>
    <w:uiPriority w:val="34"/>
    <w:qFormat/>
    <w:rsid w:val="00214D3F"/>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Words>
  <Characters>6</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AZIZ</cp:lastModifiedBy>
  <cp:revision>9</cp:revision>
  <dcterms:created xsi:type="dcterms:W3CDTF">2012-04-26T20:31:00Z</dcterms:created>
  <dcterms:modified xsi:type="dcterms:W3CDTF">2015-03-30T19:00:00Z</dcterms:modified>
</cp:coreProperties>
</file>